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63" w:rsidRPr="00487363" w:rsidRDefault="00487363" w:rsidP="00487363">
      <w:pPr>
        <w:pStyle w:val="articlelink"/>
        <w:spacing w:before="0" w:beforeAutospacing="0" w:after="30" w:afterAutospacing="0" w:line="216" w:lineRule="atLeast"/>
        <w:rPr>
          <w:rFonts w:asciiTheme="minorHAnsi" w:hAnsiTheme="minorHAnsi" w:cstheme="minorHAnsi"/>
          <w:b/>
          <w:bCs/>
          <w:color w:val="333333"/>
          <w:sz w:val="28"/>
          <w:szCs w:val="28"/>
        </w:rPr>
      </w:pPr>
      <w:r w:rsidRPr="00487363">
        <w:rPr>
          <w:rFonts w:asciiTheme="minorHAnsi" w:hAnsiTheme="minorHAnsi" w:cstheme="minorHAnsi"/>
          <w:b/>
          <w:bCs/>
          <w:color w:val="333333"/>
          <w:sz w:val="28"/>
          <w:szCs w:val="28"/>
        </w:rPr>
        <w:t>Overcoming Inequalities: Addressing barriers to extending working lives</w:t>
      </w:r>
      <w:r>
        <w:rPr>
          <w:rFonts w:asciiTheme="minorHAnsi" w:hAnsiTheme="minorHAnsi" w:cstheme="minorHAnsi"/>
          <w:b/>
          <w:bCs/>
          <w:color w:val="333333"/>
          <w:sz w:val="28"/>
          <w:szCs w:val="28"/>
        </w:rPr>
        <w:t>: Conference and Project Report</w:t>
      </w:r>
    </w:p>
    <w:p w:rsidR="00487363" w:rsidRDefault="00487363" w:rsidP="00487363">
      <w:pPr>
        <w:jc w:val="both"/>
        <w:rPr>
          <w:rStyle w:val="Strong"/>
          <w:rFonts w:asciiTheme="minorHAnsi" w:hAnsiTheme="minorHAnsi" w:cstheme="minorHAnsi"/>
          <w:i/>
          <w:iCs/>
          <w:color w:val="333333"/>
          <w:sz w:val="28"/>
          <w:szCs w:val="28"/>
        </w:rPr>
      </w:pPr>
    </w:p>
    <w:p w:rsidR="00487363" w:rsidRPr="00487363" w:rsidRDefault="00487363" w:rsidP="00487363">
      <w:pPr>
        <w:jc w:val="both"/>
        <w:rPr>
          <w:rFonts w:asciiTheme="minorHAnsi" w:hAnsiTheme="minorHAnsi" w:cstheme="minorHAnsi"/>
          <w:b/>
          <w:color w:val="333333"/>
          <w:sz w:val="28"/>
          <w:szCs w:val="28"/>
        </w:rPr>
      </w:pPr>
      <w:r w:rsidRPr="00487363">
        <w:rPr>
          <w:rStyle w:val="Strong"/>
          <w:rFonts w:asciiTheme="minorHAnsi" w:hAnsiTheme="minorHAnsi" w:cstheme="minorHAnsi"/>
          <w:b w:val="0"/>
          <w:i/>
          <w:iCs/>
          <w:color w:val="333333"/>
          <w:sz w:val="28"/>
          <w:szCs w:val="28"/>
        </w:rPr>
        <w:t>A Conference Organised by the International Longevity Cent</w:t>
      </w:r>
      <w:r>
        <w:rPr>
          <w:rStyle w:val="Strong"/>
          <w:rFonts w:asciiTheme="minorHAnsi" w:hAnsiTheme="minorHAnsi" w:cstheme="minorHAnsi"/>
          <w:b w:val="0"/>
          <w:i/>
          <w:iCs/>
          <w:color w:val="333333"/>
          <w:sz w:val="28"/>
          <w:szCs w:val="28"/>
        </w:rPr>
        <w:t>re UK in Collaboration with the</w:t>
      </w:r>
      <w:r w:rsidRPr="00487363">
        <w:rPr>
          <w:rFonts w:asciiTheme="minorHAnsi" w:hAnsiTheme="minorHAnsi" w:cstheme="minorHAnsi"/>
          <w:b/>
          <w:sz w:val="28"/>
          <w:szCs w:val="28"/>
        </w:rPr>
        <w:t xml:space="preserve"> </w:t>
      </w:r>
      <w:r w:rsidRPr="00487363">
        <w:rPr>
          <w:rFonts w:asciiTheme="minorHAnsi" w:hAnsiTheme="minorHAnsi" w:cstheme="minorHAnsi"/>
          <w:b/>
          <w:i/>
          <w:sz w:val="28"/>
          <w:szCs w:val="28"/>
        </w:rPr>
        <w:t xml:space="preserve">Uncertain Futures Research Consortium </w:t>
      </w:r>
      <w:r w:rsidRPr="00487363">
        <w:rPr>
          <w:rFonts w:asciiTheme="minorHAnsi" w:hAnsiTheme="minorHAnsi" w:cstheme="minorHAnsi"/>
          <w:i/>
          <w:sz w:val="28"/>
          <w:szCs w:val="28"/>
        </w:rPr>
        <w:t xml:space="preserve">and the </w:t>
      </w:r>
      <w:r w:rsidRPr="00487363">
        <w:rPr>
          <w:rFonts w:asciiTheme="minorHAnsi" w:hAnsiTheme="minorHAnsi" w:cstheme="minorHAnsi"/>
          <w:b/>
          <w:i/>
          <w:sz w:val="28"/>
          <w:szCs w:val="28"/>
        </w:rPr>
        <w:t>Research into Extending Working Lives (</w:t>
      </w:r>
      <w:proofErr w:type="spellStart"/>
      <w:r w:rsidRPr="00487363">
        <w:rPr>
          <w:rFonts w:asciiTheme="minorHAnsi" w:hAnsiTheme="minorHAnsi" w:cstheme="minorHAnsi"/>
          <w:b/>
          <w:i/>
          <w:sz w:val="28"/>
          <w:szCs w:val="28"/>
        </w:rPr>
        <w:t>renEWL</w:t>
      </w:r>
      <w:proofErr w:type="spellEnd"/>
      <w:r w:rsidRPr="00487363">
        <w:rPr>
          <w:rFonts w:asciiTheme="minorHAnsi" w:hAnsiTheme="minorHAnsi" w:cstheme="minorHAnsi"/>
          <w:b/>
          <w:i/>
          <w:sz w:val="28"/>
          <w:szCs w:val="28"/>
        </w:rPr>
        <w:t>) consortium</w:t>
      </w:r>
      <w:r w:rsidRPr="00487363">
        <w:rPr>
          <w:rFonts w:asciiTheme="minorHAnsi" w:hAnsiTheme="minorHAnsi" w:cstheme="minorHAnsi"/>
          <w:b/>
          <w:sz w:val="28"/>
          <w:szCs w:val="28"/>
        </w:rPr>
        <w:t xml:space="preserve">, </w:t>
      </w:r>
      <w:r>
        <w:rPr>
          <w:rFonts w:asciiTheme="minorHAnsi" w:hAnsiTheme="minorHAnsi" w:cstheme="minorHAnsi"/>
          <w:i/>
          <w:sz w:val="28"/>
          <w:szCs w:val="28"/>
        </w:rPr>
        <w:t>h</w:t>
      </w:r>
      <w:bookmarkStart w:id="0" w:name="_GoBack"/>
      <w:bookmarkEnd w:id="0"/>
      <w:r w:rsidRPr="00487363">
        <w:rPr>
          <w:rFonts w:asciiTheme="minorHAnsi" w:hAnsiTheme="minorHAnsi" w:cstheme="minorHAnsi"/>
          <w:i/>
          <w:sz w:val="28"/>
          <w:szCs w:val="28"/>
        </w:rPr>
        <w:t>eld on</w:t>
      </w:r>
      <w:r w:rsidRPr="00487363">
        <w:rPr>
          <w:rFonts w:asciiTheme="minorHAnsi" w:hAnsiTheme="minorHAnsi" w:cstheme="minorHAnsi"/>
          <w:b/>
          <w:i/>
          <w:sz w:val="28"/>
          <w:szCs w:val="28"/>
        </w:rPr>
        <w:t xml:space="preserve"> </w:t>
      </w:r>
      <w:r w:rsidRPr="00487363">
        <w:rPr>
          <w:rStyle w:val="Strong"/>
          <w:rFonts w:asciiTheme="minorHAnsi" w:hAnsiTheme="minorHAnsi" w:cstheme="minorHAnsi"/>
          <w:b w:val="0"/>
          <w:i/>
          <w:iCs/>
          <w:color w:val="333333"/>
          <w:sz w:val="28"/>
          <w:szCs w:val="28"/>
        </w:rPr>
        <w:t>Wednesday, 5th April 2017; 09:30 (for 10:00) – 15:30, Church House, Dean’s Yard, Great Smith Street, London SW1P 3NZ</w:t>
      </w:r>
    </w:p>
    <w:p w:rsidR="00487363" w:rsidRDefault="00487363" w:rsidP="00487363">
      <w:pPr>
        <w:rPr>
          <w:rFonts w:asciiTheme="minorHAnsi" w:hAnsiTheme="minorHAnsi" w:cstheme="minorHAnsi"/>
          <w:sz w:val="28"/>
          <w:szCs w:val="28"/>
        </w:rPr>
      </w:pPr>
    </w:p>
    <w:p w:rsidR="00487363" w:rsidRPr="00487363" w:rsidRDefault="00487363" w:rsidP="00487363">
      <w:pPr>
        <w:pStyle w:val="NormalWeb"/>
        <w:spacing w:before="45" w:beforeAutospacing="0" w:after="120" w:afterAutospacing="0"/>
        <w:rPr>
          <w:rFonts w:asciiTheme="minorHAnsi" w:hAnsiTheme="minorHAnsi" w:cstheme="minorHAnsi"/>
          <w:b/>
          <w:color w:val="333333"/>
          <w:sz w:val="28"/>
          <w:szCs w:val="28"/>
        </w:rPr>
      </w:pPr>
      <w:r w:rsidRPr="00487363">
        <w:rPr>
          <w:rFonts w:asciiTheme="minorHAnsi" w:hAnsiTheme="minorHAnsi" w:cstheme="minorHAnsi"/>
          <w:b/>
          <w:color w:val="333333"/>
          <w:sz w:val="28"/>
          <w:szCs w:val="28"/>
        </w:rPr>
        <w:t>Background</w:t>
      </w:r>
    </w:p>
    <w:p w:rsidR="00487363" w:rsidRPr="00487363" w:rsidRDefault="00487363" w:rsidP="00487363">
      <w:pPr>
        <w:pStyle w:val="NormalWeb"/>
        <w:spacing w:before="45" w:beforeAutospacing="0" w:after="120" w:afterAutospacing="0"/>
        <w:rPr>
          <w:rFonts w:asciiTheme="minorHAnsi" w:hAnsiTheme="minorHAnsi" w:cstheme="minorHAnsi"/>
          <w:color w:val="333333"/>
          <w:sz w:val="28"/>
          <w:szCs w:val="28"/>
        </w:rPr>
      </w:pPr>
      <w:r w:rsidRPr="00487363">
        <w:rPr>
          <w:rFonts w:asciiTheme="minorHAnsi" w:hAnsiTheme="minorHAnsi" w:cstheme="minorHAnsi"/>
          <w:color w:val="333333"/>
          <w:sz w:val="28"/>
          <w:szCs w:val="28"/>
        </w:rPr>
        <w:t xml:space="preserve">Research consortia </w:t>
      </w:r>
      <w:proofErr w:type="spellStart"/>
      <w:r w:rsidRPr="00487363">
        <w:rPr>
          <w:rFonts w:asciiTheme="minorHAnsi" w:hAnsiTheme="minorHAnsi" w:cstheme="minorHAnsi"/>
          <w:color w:val="333333"/>
          <w:sz w:val="28"/>
          <w:szCs w:val="28"/>
        </w:rPr>
        <w:t>renEWL</w:t>
      </w:r>
      <w:proofErr w:type="spellEnd"/>
      <w:proofErr w:type="gramStart"/>
      <w:r w:rsidRPr="00487363">
        <w:rPr>
          <w:rFonts w:asciiTheme="minorHAnsi" w:hAnsiTheme="minorHAnsi" w:cstheme="minorHAnsi"/>
          <w:color w:val="333333"/>
          <w:sz w:val="28"/>
          <w:szCs w:val="28"/>
        </w:rPr>
        <w:t>  and</w:t>
      </w:r>
      <w:proofErr w:type="gramEnd"/>
      <w:r w:rsidRPr="00487363">
        <w:rPr>
          <w:rFonts w:asciiTheme="minorHAnsi" w:hAnsiTheme="minorHAnsi" w:cstheme="minorHAnsi"/>
          <w:color w:val="333333"/>
          <w:sz w:val="28"/>
          <w:szCs w:val="28"/>
        </w:rPr>
        <w:t xml:space="preserve"> the Uncertain Futures Research Consortium  hosted the event which was attended by leading experts from charities, industry, government, public bodies, universities and voluntary organisations and included a keynote presentation from John </w:t>
      </w:r>
      <w:proofErr w:type="spellStart"/>
      <w:r w:rsidRPr="00487363">
        <w:rPr>
          <w:rFonts w:asciiTheme="minorHAnsi" w:hAnsiTheme="minorHAnsi" w:cstheme="minorHAnsi"/>
          <w:color w:val="333333"/>
          <w:sz w:val="28"/>
          <w:szCs w:val="28"/>
        </w:rPr>
        <w:t>Cridland</w:t>
      </w:r>
      <w:proofErr w:type="spellEnd"/>
      <w:r w:rsidRPr="00487363">
        <w:rPr>
          <w:rFonts w:asciiTheme="minorHAnsi" w:hAnsiTheme="minorHAnsi" w:cstheme="minorHAnsi"/>
          <w:color w:val="333333"/>
          <w:sz w:val="28"/>
          <w:szCs w:val="28"/>
        </w:rPr>
        <w:t xml:space="preserve"> (author of the </w:t>
      </w:r>
      <w:proofErr w:type="spellStart"/>
      <w:r w:rsidRPr="00487363">
        <w:rPr>
          <w:rFonts w:asciiTheme="minorHAnsi" w:hAnsiTheme="minorHAnsi" w:cstheme="minorHAnsi"/>
          <w:color w:val="333333"/>
          <w:sz w:val="28"/>
          <w:szCs w:val="28"/>
        </w:rPr>
        <w:t>Cridland</w:t>
      </w:r>
      <w:proofErr w:type="spellEnd"/>
      <w:r w:rsidRPr="00487363">
        <w:rPr>
          <w:rFonts w:asciiTheme="minorHAnsi" w:hAnsiTheme="minorHAnsi" w:cstheme="minorHAnsi"/>
          <w:color w:val="333333"/>
          <w:sz w:val="28"/>
          <w:szCs w:val="28"/>
        </w:rPr>
        <w:t xml:space="preserve"> Review into State Pension Age).</w:t>
      </w:r>
    </w:p>
    <w:p w:rsidR="00487363" w:rsidRPr="00487363" w:rsidRDefault="00487363" w:rsidP="00487363">
      <w:pPr>
        <w:pStyle w:val="NormalWeb"/>
        <w:spacing w:before="45" w:beforeAutospacing="0" w:after="120" w:afterAutospacing="0"/>
        <w:rPr>
          <w:rFonts w:asciiTheme="minorHAnsi" w:hAnsiTheme="minorHAnsi" w:cstheme="minorHAnsi"/>
          <w:color w:val="333333"/>
          <w:sz w:val="28"/>
          <w:szCs w:val="28"/>
        </w:rPr>
      </w:pPr>
      <w:r w:rsidRPr="00487363">
        <w:rPr>
          <w:rFonts w:asciiTheme="minorHAnsi" w:hAnsiTheme="minorHAnsi" w:cstheme="minorHAnsi"/>
          <w:color w:val="333333"/>
          <w:sz w:val="28"/>
          <w:szCs w:val="28"/>
        </w:rPr>
        <w:t xml:space="preserve">The one-day conference showcased new research findings from both </w:t>
      </w:r>
      <w:proofErr w:type="spellStart"/>
      <w:r w:rsidRPr="00487363">
        <w:rPr>
          <w:rFonts w:asciiTheme="minorHAnsi" w:hAnsiTheme="minorHAnsi" w:cstheme="minorHAnsi"/>
          <w:color w:val="333333"/>
          <w:sz w:val="28"/>
          <w:szCs w:val="28"/>
        </w:rPr>
        <w:t>renEWL</w:t>
      </w:r>
      <w:proofErr w:type="spellEnd"/>
      <w:r w:rsidRPr="00487363">
        <w:rPr>
          <w:rFonts w:asciiTheme="minorHAnsi" w:hAnsiTheme="minorHAnsi" w:cstheme="minorHAnsi"/>
          <w:color w:val="333333"/>
          <w:sz w:val="28"/>
          <w:szCs w:val="28"/>
        </w:rPr>
        <w:t xml:space="preserve"> and the Uncertain Futures Research consortium, led by Professor Jenny Head and Professor Sarah </w:t>
      </w:r>
      <w:proofErr w:type="spellStart"/>
      <w:r w:rsidRPr="00487363">
        <w:rPr>
          <w:rFonts w:asciiTheme="minorHAnsi" w:hAnsiTheme="minorHAnsi" w:cstheme="minorHAnsi"/>
          <w:color w:val="333333"/>
          <w:sz w:val="28"/>
          <w:szCs w:val="28"/>
        </w:rPr>
        <w:t>Vickerstaff</w:t>
      </w:r>
      <w:proofErr w:type="spellEnd"/>
      <w:r w:rsidRPr="00487363">
        <w:rPr>
          <w:rFonts w:asciiTheme="minorHAnsi" w:hAnsiTheme="minorHAnsi" w:cstheme="minorHAnsi"/>
          <w:color w:val="333333"/>
          <w:sz w:val="28"/>
          <w:szCs w:val="28"/>
        </w:rPr>
        <w:t>. The conference examined the current barriers to extending working lives: health inequalities, work place practice and policy barriers, that government, businesses and civil society can collectively address. The conference delivered much interest and debate on social media and we’ve included some of the day’s Twitter coverage in this report.</w:t>
      </w:r>
    </w:p>
    <w:p w:rsidR="00487363" w:rsidRPr="00487363" w:rsidRDefault="00487363" w:rsidP="00487363">
      <w:pPr>
        <w:pStyle w:val="NormalWeb"/>
        <w:spacing w:before="45" w:beforeAutospacing="0" w:after="120" w:afterAutospacing="0"/>
        <w:rPr>
          <w:rFonts w:asciiTheme="minorHAnsi" w:hAnsiTheme="minorHAnsi" w:cstheme="minorHAnsi"/>
          <w:color w:val="333333"/>
          <w:sz w:val="28"/>
          <w:szCs w:val="28"/>
        </w:rPr>
      </w:pPr>
      <w:r w:rsidRPr="00487363">
        <w:rPr>
          <w:rFonts w:asciiTheme="minorHAnsi" w:hAnsiTheme="minorHAnsi" w:cstheme="minorHAnsi"/>
          <w:color w:val="333333"/>
          <w:sz w:val="28"/>
          <w:szCs w:val="28"/>
        </w:rPr>
        <w:t xml:space="preserve">In terms of next steps, the ILC-UK will be producing separate policy reports for both projects involved with this conference, </w:t>
      </w:r>
      <w:proofErr w:type="spellStart"/>
      <w:r w:rsidRPr="00487363">
        <w:rPr>
          <w:rFonts w:asciiTheme="minorHAnsi" w:hAnsiTheme="minorHAnsi" w:cstheme="minorHAnsi"/>
          <w:color w:val="333333"/>
          <w:sz w:val="28"/>
          <w:szCs w:val="28"/>
        </w:rPr>
        <w:t>renEWL</w:t>
      </w:r>
      <w:proofErr w:type="spellEnd"/>
      <w:r w:rsidRPr="00487363">
        <w:rPr>
          <w:rFonts w:asciiTheme="minorHAnsi" w:hAnsiTheme="minorHAnsi" w:cstheme="minorHAnsi"/>
          <w:color w:val="333333"/>
          <w:sz w:val="28"/>
          <w:szCs w:val="28"/>
        </w:rPr>
        <w:t xml:space="preserve"> and the Uncertain Futures Consortium. These will be published in the summer of 2017.</w:t>
      </w:r>
    </w:p>
    <w:p w:rsidR="00487363" w:rsidRPr="00487363" w:rsidRDefault="00487363" w:rsidP="00487363">
      <w:pPr>
        <w:pStyle w:val="NormalWeb"/>
        <w:spacing w:before="45" w:beforeAutospacing="0" w:after="120" w:afterAutospacing="0"/>
        <w:rPr>
          <w:rFonts w:asciiTheme="minorHAnsi" w:hAnsiTheme="minorHAnsi" w:cstheme="minorHAnsi"/>
          <w:color w:val="333333"/>
        </w:rPr>
      </w:pPr>
      <w:r w:rsidRPr="00487363">
        <w:rPr>
          <w:rStyle w:val="Strong"/>
          <w:rFonts w:asciiTheme="minorHAnsi" w:hAnsiTheme="minorHAnsi" w:cstheme="minorHAnsi"/>
          <w:color w:val="333333"/>
        </w:rPr>
        <w:t>Key hyperlinks</w:t>
      </w:r>
      <w:r w:rsidRPr="00487363">
        <w:rPr>
          <w:rFonts w:asciiTheme="minorHAnsi" w:hAnsiTheme="minorHAnsi" w:cstheme="minorHAnsi"/>
          <w:color w:val="333333"/>
        </w:rPr>
        <w:br/>
      </w:r>
      <w:proofErr w:type="gramStart"/>
      <w:r w:rsidRPr="00487363">
        <w:rPr>
          <w:rFonts w:asciiTheme="minorHAnsi" w:hAnsiTheme="minorHAnsi" w:cstheme="minorHAnsi"/>
          <w:color w:val="333333"/>
        </w:rPr>
        <w:t>For</w:t>
      </w:r>
      <w:proofErr w:type="gramEnd"/>
      <w:r w:rsidRPr="00487363">
        <w:rPr>
          <w:rFonts w:asciiTheme="minorHAnsi" w:hAnsiTheme="minorHAnsi" w:cstheme="minorHAnsi"/>
          <w:color w:val="333333"/>
        </w:rPr>
        <w:t xml:space="preserve"> the slides used in the event please use the link below: </w:t>
      </w:r>
      <w:r w:rsidRPr="00487363">
        <w:rPr>
          <w:rFonts w:asciiTheme="minorHAnsi" w:hAnsiTheme="minorHAnsi" w:cstheme="minorHAnsi"/>
          <w:color w:val="333333"/>
        </w:rPr>
        <w:br/>
      </w:r>
      <w:hyperlink r:id="rId5" w:tgtFrame="_blank" w:history="1">
        <w:r w:rsidRPr="00487363">
          <w:rPr>
            <w:rStyle w:val="Hyperlink"/>
            <w:rFonts w:asciiTheme="minorHAnsi" w:hAnsiTheme="minorHAnsi" w:cstheme="minorHAnsi"/>
            <w:color w:val="1D579D"/>
          </w:rPr>
          <w:t>http://www.ilcuk.org.uk/index.php/events/</w:t>
        </w:r>
      </w:hyperlink>
    </w:p>
    <w:p w:rsidR="00487363" w:rsidRPr="00487363" w:rsidRDefault="00487363" w:rsidP="00487363">
      <w:pPr>
        <w:pStyle w:val="NormalWeb"/>
        <w:spacing w:before="45" w:beforeAutospacing="0" w:after="120" w:afterAutospacing="0"/>
        <w:rPr>
          <w:rFonts w:asciiTheme="minorHAnsi" w:hAnsiTheme="minorHAnsi" w:cstheme="minorHAnsi"/>
          <w:color w:val="333333"/>
        </w:rPr>
      </w:pPr>
      <w:r w:rsidRPr="00487363">
        <w:rPr>
          <w:rStyle w:val="Strong"/>
          <w:rFonts w:asciiTheme="minorHAnsi" w:hAnsiTheme="minorHAnsi" w:cstheme="minorHAnsi"/>
          <w:color w:val="333333"/>
        </w:rPr>
        <w:t>For the project websites see</w:t>
      </w:r>
      <w:proofErr w:type="gramStart"/>
      <w:r w:rsidRPr="00487363">
        <w:rPr>
          <w:rStyle w:val="Strong"/>
          <w:rFonts w:asciiTheme="minorHAnsi" w:hAnsiTheme="minorHAnsi" w:cstheme="minorHAnsi"/>
          <w:color w:val="333333"/>
        </w:rPr>
        <w:t>:</w:t>
      </w:r>
      <w:proofErr w:type="gramEnd"/>
      <w:r w:rsidRPr="00487363">
        <w:rPr>
          <w:rFonts w:asciiTheme="minorHAnsi" w:hAnsiTheme="minorHAnsi" w:cstheme="minorHAnsi"/>
          <w:color w:val="333333"/>
        </w:rPr>
        <w:br/>
      </w:r>
      <w:hyperlink r:id="rId6" w:tgtFrame="_blank" w:history="1">
        <w:r w:rsidRPr="00487363">
          <w:rPr>
            <w:rStyle w:val="Hyperlink"/>
            <w:rFonts w:asciiTheme="minorHAnsi" w:hAnsiTheme="minorHAnsi" w:cstheme="minorHAnsi"/>
            <w:color w:val="1D579D"/>
          </w:rPr>
          <w:t>https://www.kent.ac.uk/extendingworkinglives/</w:t>
        </w:r>
      </w:hyperlink>
      <w:r w:rsidRPr="00487363">
        <w:rPr>
          <w:rFonts w:asciiTheme="minorHAnsi" w:hAnsiTheme="minorHAnsi" w:cstheme="minorHAnsi"/>
          <w:color w:val="333333"/>
        </w:rPr>
        <w:br/>
      </w:r>
      <w:hyperlink r:id="rId7" w:tgtFrame="_blank" w:history="1">
        <w:r w:rsidRPr="00487363">
          <w:rPr>
            <w:rStyle w:val="Hyperlink"/>
            <w:rFonts w:asciiTheme="minorHAnsi" w:hAnsiTheme="minorHAnsi" w:cstheme="minorHAnsi"/>
            <w:color w:val="1D579D"/>
          </w:rPr>
          <w:t>http://www.ucl.ac.uk/renewl/</w:t>
        </w:r>
      </w:hyperlink>
    </w:p>
    <w:p w:rsidR="00487363" w:rsidRPr="00487363" w:rsidRDefault="00487363" w:rsidP="00487363">
      <w:pPr>
        <w:rPr>
          <w:rFonts w:asciiTheme="minorHAnsi" w:hAnsiTheme="minorHAnsi" w:cstheme="minorHAnsi"/>
          <w:sz w:val="24"/>
          <w:szCs w:val="24"/>
        </w:rPr>
      </w:pPr>
      <w:r w:rsidRPr="00487363">
        <w:rPr>
          <w:rFonts w:asciiTheme="minorHAnsi" w:hAnsiTheme="minorHAnsi" w:cstheme="minorHAnsi"/>
          <w:color w:val="333333"/>
          <w:sz w:val="24"/>
          <w:szCs w:val="24"/>
        </w:rPr>
        <w:t>For the report of the conference see</w:t>
      </w:r>
      <w:r w:rsidRPr="00487363">
        <w:rPr>
          <w:rFonts w:asciiTheme="minorHAnsi" w:hAnsiTheme="minorHAnsi" w:cstheme="minorHAnsi"/>
          <w:sz w:val="24"/>
          <w:szCs w:val="24"/>
        </w:rPr>
        <w:t>:</w:t>
      </w:r>
    </w:p>
    <w:p w:rsidR="00487363" w:rsidRPr="00487363" w:rsidRDefault="00487363" w:rsidP="00487363">
      <w:pPr>
        <w:rPr>
          <w:rFonts w:asciiTheme="minorHAnsi" w:hAnsiTheme="minorHAnsi" w:cstheme="minorHAnsi"/>
          <w:sz w:val="24"/>
          <w:szCs w:val="24"/>
        </w:rPr>
      </w:pPr>
      <w:hyperlink r:id="rId8" w:history="1">
        <w:r w:rsidRPr="00487363">
          <w:rPr>
            <w:rStyle w:val="Hyperlink"/>
            <w:rFonts w:asciiTheme="minorHAnsi" w:hAnsiTheme="minorHAnsi" w:cstheme="minorHAnsi"/>
            <w:sz w:val="24"/>
            <w:szCs w:val="24"/>
          </w:rPr>
          <w:t>http://www.ilcuk.org.uk/index.php/publications/publication_details/extending_working_lives_overcoming_inequalities_conference_report_2017</w:t>
        </w:r>
      </w:hyperlink>
    </w:p>
    <w:p w:rsidR="00487363" w:rsidRPr="00487363" w:rsidRDefault="00487363" w:rsidP="00487363">
      <w:pPr>
        <w:pStyle w:val="NormalWeb"/>
        <w:spacing w:before="45" w:beforeAutospacing="0" w:after="120" w:afterAutospacing="0"/>
        <w:rPr>
          <w:rFonts w:asciiTheme="minorHAnsi" w:hAnsiTheme="minorHAnsi" w:cstheme="minorHAnsi"/>
          <w:color w:val="333333"/>
        </w:rPr>
      </w:pPr>
    </w:p>
    <w:p w:rsidR="00487363" w:rsidRPr="00487363" w:rsidRDefault="00487363" w:rsidP="00487363">
      <w:pPr>
        <w:rPr>
          <w:rFonts w:asciiTheme="minorHAnsi" w:hAnsiTheme="minorHAnsi" w:cstheme="minorHAnsi"/>
          <w:sz w:val="28"/>
          <w:szCs w:val="28"/>
        </w:rPr>
      </w:pPr>
    </w:p>
    <w:sectPr w:rsidR="00487363" w:rsidRPr="00487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63"/>
    <w:rsid w:val="0029053A"/>
    <w:rsid w:val="0048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363"/>
    <w:rPr>
      <w:color w:val="0563C1"/>
      <w:u w:val="single"/>
    </w:rPr>
  </w:style>
  <w:style w:type="paragraph" w:styleId="NormalWeb">
    <w:name w:val="Normal (Web)"/>
    <w:basedOn w:val="Normal"/>
    <w:uiPriority w:val="99"/>
    <w:semiHidden/>
    <w:unhideWhenUsed/>
    <w:rsid w:val="00487363"/>
    <w:pPr>
      <w:spacing w:before="100" w:beforeAutospacing="1" w:after="100" w:afterAutospacing="1"/>
    </w:pPr>
    <w:rPr>
      <w:rFonts w:ascii="Times New Roman" w:hAnsi="Times New Roman" w:cs="Times New Roman"/>
      <w:sz w:val="24"/>
      <w:szCs w:val="24"/>
      <w:lang w:eastAsia="en-GB"/>
    </w:rPr>
  </w:style>
  <w:style w:type="paragraph" w:customStyle="1" w:styleId="articlelink">
    <w:name w:val="articlelink"/>
    <w:basedOn w:val="Normal"/>
    <w:uiPriority w:val="99"/>
    <w:semiHidden/>
    <w:rsid w:val="0048736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873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363"/>
    <w:rPr>
      <w:color w:val="0563C1"/>
      <w:u w:val="single"/>
    </w:rPr>
  </w:style>
  <w:style w:type="paragraph" w:styleId="NormalWeb">
    <w:name w:val="Normal (Web)"/>
    <w:basedOn w:val="Normal"/>
    <w:uiPriority w:val="99"/>
    <w:semiHidden/>
    <w:unhideWhenUsed/>
    <w:rsid w:val="00487363"/>
    <w:pPr>
      <w:spacing w:before="100" w:beforeAutospacing="1" w:after="100" w:afterAutospacing="1"/>
    </w:pPr>
    <w:rPr>
      <w:rFonts w:ascii="Times New Roman" w:hAnsi="Times New Roman" w:cs="Times New Roman"/>
      <w:sz w:val="24"/>
      <w:szCs w:val="24"/>
      <w:lang w:eastAsia="en-GB"/>
    </w:rPr>
  </w:style>
  <w:style w:type="paragraph" w:customStyle="1" w:styleId="articlelink">
    <w:name w:val="articlelink"/>
    <w:basedOn w:val="Normal"/>
    <w:uiPriority w:val="99"/>
    <w:semiHidden/>
    <w:rsid w:val="0048736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87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74451">
      <w:bodyDiv w:val="1"/>
      <w:marLeft w:val="0"/>
      <w:marRight w:val="0"/>
      <w:marTop w:val="0"/>
      <w:marBottom w:val="0"/>
      <w:divBdr>
        <w:top w:val="none" w:sz="0" w:space="0" w:color="auto"/>
        <w:left w:val="none" w:sz="0" w:space="0" w:color="auto"/>
        <w:bottom w:val="none" w:sz="0" w:space="0" w:color="auto"/>
        <w:right w:val="none" w:sz="0" w:space="0" w:color="auto"/>
      </w:divBdr>
    </w:div>
    <w:div w:id="18219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cuk.org.uk/index.php/publications/publication_details/extending_working_lives_overcoming_inequalities_conference_report_2017" TargetMode="External"/><Relationship Id="rId3" Type="http://schemas.openxmlformats.org/officeDocument/2006/relationships/settings" Target="settings.xml"/><Relationship Id="rId7" Type="http://schemas.openxmlformats.org/officeDocument/2006/relationships/hyperlink" Target="http://www.ucl.ac.uk/renew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ac.uk/extendingworkinglives/" TargetMode="External"/><Relationship Id="rId5" Type="http://schemas.openxmlformats.org/officeDocument/2006/relationships/hyperlink" Target="http://www.ilcuk.org.uk/index.php/events/overcoming_inequalities_addressing_barriers_to_extending_working_liv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Ball</dc:creator>
  <cp:lastModifiedBy>Chris Ball</cp:lastModifiedBy>
  <cp:revision>1</cp:revision>
  <dcterms:created xsi:type="dcterms:W3CDTF">2017-06-07T14:26:00Z</dcterms:created>
  <dcterms:modified xsi:type="dcterms:W3CDTF">2017-06-07T14:35:00Z</dcterms:modified>
</cp:coreProperties>
</file>