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E91B" w14:textId="1BFB08BA" w:rsidR="00ED459F" w:rsidRPr="00ED459F" w:rsidRDefault="00ED459F" w:rsidP="004F1E8B">
      <w:pPr>
        <w:contextualSpacing/>
        <w:rPr>
          <w:b/>
        </w:rPr>
      </w:pPr>
      <w:bookmarkStart w:id="0" w:name="_GoBack"/>
      <w:bookmarkEnd w:id="0"/>
      <w:r>
        <w:rPr>
          <w:b/>
        </w:rPr>
        <w:t>Draft coding structure</w:t>
      </w:r>
    </w:p>
    <w:p w14:paraId="04D96684" w14:textId="252126A9" w:rsidR="00823A27" w:rsidRDefault="004F1E8B" w:rsidP="004F1E8B">
      <w:pPr>
        <w:pStyle w:val="ListParagraph"/>
        <w:numPr>
          <w:ilvl w:val="0"/>
          <w:numId w:val="1"/>
        </w:numPr>
      </w:pPr>
      <w:r>
        <w:t xml:space="preserve">Barriers </w:t>
      </w:r>
      <w:r w:rsidR="00717783">
        <w:t xml:space="preserve">and facilitators </w:t>
      </w:r>
      <w:r>
        <w:t>to active ageing</w:t>
      </w:r>
    </w:p>
    <w:p w14:paraId="2AF28C4C" w14:textId="4C7E90FD" w:rsidR="004F1E8B" w:rsidRDefault="004F1E8B" w:rsidP="004F1E8B">
      <w:pPr>
        <w:pStyle w:val="ListParagraph"/>
        <w:numPr>
          <w:ilvl w:val="1"/>
          <w:numId w:val="1"/>
        </w:numPr>
      </w:pPr>
      <w:r>
        <w:t>Macro-economic issues (</w:t>
      </w:r>
      <w:proofErr w:type="spellStart"/>
      <w:r>
        <w:t>eg</w:t>
      </w:r>
      <w:proofErr w:type="spellEnd"/>
      <w:r>
        <w:t xml:space="preserve"> </w:t>
      </w:r>
      <w:r w:rsidR="00717783">
        <w:t>unemployment, economic restructuring)</w:t>
      </w:r>
    </w:p>
    <w:p w14:paraId="69EAE8F9" w14:textId="03CC235B" w:rsidR="00717783" w:rsidRDefault="00717783" w:rsidP="004F1E8B">
      <w:pPr>
        <w:pStyle w:val="ListParagraph"/>
        <w:numPr>
          <w:ilvl w:val="1"/>
          <w:numId w:val="1"/>
        </w:numPr>
      </w:pPr>
      <w:r>
        <w:t>Legal or social policy issues (impact of employment laws, pension ages, etc)</w:t>
      </w:r>
    </w:p>
    <w:p w14:paraId="2E8D27D5" w14:textId="5341B1DD" w:rsidR="00717783" w:rsidRDefault="00717783" w:rsidP="004F1E8B">
      <w:pPr>
        <w:pStyle w:val="ListParagraph"/>
        <w:numPr>
          <w:ilvl w:val="1"/>
          <w:numId w:val="1"/>
        </w:numPr>
      </w:pPr>
      <w:r>
        <w:t>Sectoral issues (skills or labour demands)</w:t>
      </w:r>
    </w:p>
    <w:p w14:paraId="2AB6C85E" w14:textId="42F04D86" w:rsidR="00717783" w:rsidRDefault="00717783" w:rsidP="004F1E8B">
      <w:pPr>
        <w:pStyle w:val="ListParagraph"/>
        <w:numPr>
          <w:ilvl w:val="1"/>
          <w:numId w:val="1"/>
        </w:numPr>
      </w:pPr>
      <w:r>
        <w:t>Organisational issues (HR policies, workforce management)</w:t>
      </w:r>
    </w:p>
    <w:p w14:paraId="03FCF437" w14:textId="77777777" w:rsidR="00717783" w:rsidRDefault="00717783" w:rsidP="004F1E8B">
      <w:pPr>
        <w:pStyle w:val="ListParagraph"/>
        <w:numPr>
          <w:ilvl w:val="1"/>
          <w:numId w:val="1"/>
        </w:numPr>
      </w:pPr>
      <w:r>
        <w:t>Union issues (union policies, campaigns)</w:t>
      </w:r>
    </w:p>
    <w:p w14:paraId="5533009C" w14:textId="5EF54FA2" w:rsidR="00717783" w:rsidRDefault="00717783" w:rsidP="004F1E8B">
      <w:pPr>
        <w:pStyle w:val="ListParagraph"/>
        <w:numPr>
          <w:ilvl w:val="1"/>
          <w:numId w:val="1"/>
        </w:numPr>
      </w:pPr>
      <w:r>
        <w:t>Individual issues (retirement plans of staff, health issues, expectations)</w:t>
      </w:r>
    </w:p>
    <w:p w14:paraId="12E6FF5C" w14:textId="3FEDBA38" w:rsidR="004F1E8B" w:rsidRDefault="004F1E8B" w:rsidP="004F1E8B">
      <w:pPr>
        <w:pStyle w:val="ListParagraph"/>
        <w:numPr>
          <w:ilvl w:val="0"/>
          <w:numId w:val="1"/>
        </w:numPr>
      </w:pPr>
      <w:r>
        <w:t>Perceptions of active ageing</w:t>
      </w:r>
    </w:p>
    <w:p w14:paraId="1E0DD222" w14:textId="48B65471" w:rsidR="00754EEB" w:rsidRDefault="00754EEB" w:rsidP="00754EEB">
      <w:pPr>
        <w:pStyle w:val="ListParagraph"/>
        <w:numPr>
          <w:ilvl w:val="1"/>
          <w:numId w:val="1"/>
        </w:numPr>
      </w:pPr>
      <w:r>
        <w:t>Definitions of active ageing</w:t>
      </w:r>
    </w:p>
    <w:p w14:paraId="15D25163" w14:textId="04892B1B" w:rsidR="00754EEB" w:rsidRDefault="00754EEB" w:rsidP="00754EEB">
      <w:pPr>
        <w:pStyle w:val="ListParagraph"/>
        <w:numPr>
          <w:ilvl w:val="2"/>
          <w:numId w:val="1"/>
        </w:numPr>
      </w:pPr>
      <w:r>
        <w:t>Level of understanding</w:t>
      </w:r>
    </w:p>
    <w:p w14:paraId="1D476B53" w14:textId="3FAC2EB7" w:rsidR="00754EEB" w:rsidRDefault="00440579" w:rsidP="00754EEB">
      <w:pPr>
        <w:pStyle w:val="ListParagraph"/>
        <w:numPr>
          <w:ilvl w:val="2"/>
          <w:numId w:val="1"/>
        </w:numPr>
      </w:pPr>
      <w:r>
        <w:t>Perceptions of work as part of active ageing</w:t>
      </w:r>
    </w:p>
    <w:p w14:paraId="790EF464" w14:textId="28BB921B" w:rsidR="00717783" w:rsidRDefault="00717783" w:rsidP="00717783">
      <w:pPr>
        <w:pStyle w:val="ListParagraph"/>
        <w:numPr>
          <w:ilvl w:val="1"/>
          <w:numId w:val="1"/>
        </w:numPr>
      </w:pPr>
      <w:r>
        <w:t>Organisational perceptions</w:t>
      </w:r>
    </w:p>
    <w:p w14:paraId="3EE0DFB0" w14:textId="114A7F89" w:rsidR="00717783" w:rsidRDefault="00717783" w:rsidP="00717783">
      <w:pPr>
        <w:pStyle w:val="ListParagraph"/>
        <w:numPr>
          <w:ilvl w:val="2"/>
          <w:numId w:val="1"/>
        </w:numPr>
      </w:pPr>
      <w:r>
        <w:t>Corporate policies</w:t>
      </w:r>
    </w:p>
    <w:p w14:paraId="720B5DA5" w14:textId="03083D2D" w:rsidR="00717783" w:rsidRDefault="00717783" w:rsidP="00717783">
      <w:pPr>
        <w:pStyle w:val="ListParagraph"/>
        <w:numPr>
          <w:ilvl w:val="2"/>
          <w:numId w:val="1"/>
        </w:numPr>
      </w:pPr>
      <w:r>
        <w:t>Line manager perceptions</w:t>
      </w:r>
    </w:p>
    <w:p w14:paraId="6E1F8D55" w14:textId="204987DC" w:rsidR="00717783" w:rsidRDefault="00754EEB" w:rsidP="00717783">
      <w:pPr>
        <w:pStyle w:val="ListParagraph"/>
        <w:numPr>
          <w:ilvl w:val="2"/>
          <w:numId w:val="1"/>
        </w:numPr>
      </w:pPr>
      <w:r>
        <w:t>Workers’ perceptions</w:t>
      </w:r>
    </w:p>
    <w:p w14:paraId="2C96DDA0" w14:textId="2C703AA6" w:rsidR="00717783" w:rsidRDefault="00717783" w:rsidP="00717783">
      <w:pPr>
        <w:pStyle w:val="ListParagraph"/>
        <w:numPr>
          <w:ilvl w:val="1"/>
          <w:numId w:val="1"/>
        </w:numPr>
      </w:pPr>
      <w:r>
        <w:t>Union perceptions</w:t>
      </w:r>
    </w:p>
    <w:p w14:paraId="6886BDC1" w14:textId="12C282E7" w:rsidR="00440579" w:rsidRDefault="00440579" w:rsidP="00440579">
      <w:pPr>
        <w:pStyle w:val="ListParagraph"/>
        <w:numPr>
          <w:ilvl w:val="2"/>
          <w:numId w:val="1"/>
        </w:numPr>
      </w:pPr>
      <w:r>
        <w:t>Union movement policies and campaigns</w:t>
      </w:r>
    </w:p>
    <w:p w14:paraId="4B24907D" w14:textId="22D349C3" w:rsidR="00440579" w:rsidRDefault="00440579" w:rsidP="00440579">
      <w:pPr>
        <w:pStyle w:val="ListParagraph"/>
        <w:numPr>
          <w:ilvl w:val="2"/>
          <w:numId w:val="1"/>
        </w:numPr>
      </w:pPr>
      <w:r>
        <w:t>National union policies</w:t>
      </w:r>
    </w:p>
    <w:p w14:paraId="634758BA" w14:textId="60EA36B1" w:rsidR="00440579" w:rsidRDefault="00440579" w:rsidP="00440579">
      <w:pPr>
        <w:pStyle w:val="ListParagraph"/>
        <w:numPr>
          <w:ilvl w:val="2"/>
          <w:numId w:val="1"/>
        </w:numPr>
      </w:pPr>
      <w:r>
        <w:t>Perceptions of union reps</w:t>
      </w:r>
    </w:p>
    <w:p w14:paraId="24032BFF" w14:textId="1441033D" w:rsidR="00717783" w:rsidRDefault="00440579" w:rsidP="00717783">
      <w:pPr>
        <w:pStyle w:val="ListParagraph"/>
        <w:numPr>
          <w:ilvl w:val="1"/>
          <w:numId w:val="1"/>
        </w:numPr>
      </w:pPr>
      <w:r>
        <w:t>Regional body perceptions</w:t>
      </w:r>
    </w:p>
    <w:p w14:paraId="1D25F3F5" w14:textId="22371A41" w:rsidR="00440579" w:rsidRDefault="00440579" w:rsidP="00440579">
      <w:pPr>
        <w:pStyle w:val="ListParagraph"/>
        <w:numPr>
          <w:ilvl w:val="2"/>
          <w:numId w:val="1"/>
        </w:numPr>
      </w:pPr>
      <w:r>
        <w:t>Labour issues</w:t>
      </w:r>
    </w:p>
    <w:p w14:paraId="36DA2CB9" w14:textId="2B0B46FA" w:rsidR="00440579" w:rsidRDefault="00440579" w:rsidP="00440579">
      <w:pPr>
        <w:pStyle w:val="ListParagraph"/>
        <w:numPr>
          <w:ilvl w:val="2"/>
          <w:numId w:val="1"/>
        </w:numPr>
      </w:pPr>
      <w:r>
        <w:t>Impact on local economy</w:t>
      </w:r>
    </w:p>
    <w:p w14:paraId="4C736F77" w14:textId="1226910A" w:rsidR="00440579" w:rsidRDefault="004F1E8B" w:rsidP="00440579">
      <w:pPr>
        <w:pStyle w:val="ListParagraph"/>
        <w:numPr>
          <w:ilvl w:val="0"/>
          <w:numId w:val="1"/>
        </w:numPr>
      </w:pPr>
      <w:r>
        <w:t>Responses to active ageing</w:t>
      </w:r>
    </w:p>
    <w:p w14:paraId="6C96D8FD" w14:textId="6EAD1718" w:rsidR="00440579" w:rsidRDefault="00440579" w:rsidP="00440579">
      <w:pPr>
        <w:pStyle w:val="ListParagraph"/>
        <w:numPr>
          <w:ilvl w:val="1"/>
          <w:numId w:val="1"/>
        </w:numPr>
      </w:pPr>
      <w:r>
        <w:t>Company responses</w:t>
      </w:r>
    </w:p>
    <w:p w14:paraId="015BEC95" w14:textId="0339C7E5" w:rsidR="00440579" w:rsidRDefault="00440579" w:rsidP="00440579">
      <w:pPr>
        <w:pStyle w:val="ListParagraph"/>
        <w:numPr>
          <w:ilvl w:val="1"/>
          <w:numId w:val="1"/>
        </w:numPr>
      </w:pPr>
      <w:r>
        <w:t>Union responses</w:t>
      </w:r>
    </w:p>
    <w:p w14:paraId="5AB65F53" w14:textId="0186A2D3" w:rsidR="00440579" w:rsidRDefault="00440579" w:rsidP="00440579">
      <w:pPr>
        <w:pStyle w:val="ListParagraph"/>
        <w:numPr>
          <w:ilvl w:val="1"/>
          <w:numId w:val="1"/>
        </w:numPr>
      </w:pPr>
      <w:r>
        <w:t>Social dialogue approaches</w:t>
      </w:r>
      <w:r w:rsidR="00ED459F">
        <w:t xml:space="preserve"> (</w:t>
      </w:r>
      <w:proofErr w:type="spellStart"/>
      <w:r w:rsidR="00ED459F">
        <w:t>ie</w:t>
      </w:r>
      <w:proofErr w:type="spellEnd"/>
      <w:r w:rsidR="00ED459F">
        <w:t xml:space="preserve"> coordination between two)</w:t>
      </w:r>
    </w:p>
    <w:p w14:paraId="634B348F" w14:textId="227970C2" w:rsidR="00440579" w:rsidRDefault="00440579" w:rsidP="00440579">
      <w:pPr>
        <w:pStyle w:val="ListParagraph"/>
        <w:numPr>
          <w:ilvl w:val="1"/>
          <w:numId w:val="1"/>
        </w:numPr>
      </w:pPr>
      <w:r>
        <w:t>Regional coordination</w:t>
      </w:r>
    </w:p>
    <w:p w14:paraId="27E778A7" w14:textId="1AB41DDD" w:rsidR="00ED459F" w:rsidRDefault="00ED459F" w:rsidP="00440579">
      <w:pPr>
        <w:pStyle w:val="ListParagraph"/>
        <w:numPr>
          <w:ilvl w:val="1"/>
          <w:numId w:val="1"/>
        </w:numPr>
      </w:pPr>
      <w:r>
        <w:t>Sectoral approaches to active ageing</w:t>
      </w:r>
    </w:p>
    <w:p w14:paraId="0050013F" w14:textId="335A344E" w:rsidR="004F1E8B" w:rsidRDefault="004F1E8B" w:rsidP="004F1E8B">
      <w:pPr>
        <w:pStyle w:val="ListParagraph"/>
        <w:numPr>
          <w:ilvl w:val="0"/>
          <w:numId w:val="1"/>
        </w:numPr>
      </w:pPr>
      <w:r>
        <w:t>Intergenerational issues</w:t>
      </w:r>
    </w:p>
    <w:p w14:paraId="26956928" w14:textId="3B0FA482" w:rsidR="00E96598" w:rsidRDefault="00E96598" w:rsidP="00E96598">
      <w:pPr>
        <w:pStyle w:val="ListParagraph"/>
        <w:numPr>
          <w:ilvl w:val="1"/>
          <w:numId w:val="1"/>
        </w:numPr>
      </w:pPr>
      <w:r>
        <w:t>Concerns over intergenerational conflict</w:t>
      </w:r>
    </w:p>
    <w:p w14:paraId="6226E0BF" w14:textId="00B7B964" w:rsidR="00E96598" w:rsidRDefault="00F14CC0" w:rsidP="00E96598">
      <w:pPr>
        <w:pStyle w:val="ListParagraph"/>
        <w:numPr>
          <w:ilvl w:val="1"/>
          <w:numId w:val="1"/>
        </w:numPr>
      </w:pPr>
      <w:r>
        <w:t xml:space="preserve">Perceptions of </w:t>
      </w:r>
      <w:r w:rsidR="006C68D2">
        <w:t>younger workers</w:t>
      </w:r>
    </w:p>
    <w:p w14:paraId="234FEB2D" w14:textId="4E029E9A" w:rsidR="006C68D2" w:rsidRDefault="00563CFB" w:rsidP="00E96598">
      <w:pPr>
        <w:pStyle w:val="ListParagraph"/>
        <w:numPr>
          <w:ilvl w:val="1"/>
          <w:numId w:val="1"/>
        </w:numPr>
      </w:pPr>
      <w:r>
        <w:t>Intergenerational work teams</w:t>
      </w:r>
    </w:p>
    <w:p w14:paraId="558B6504" w14:textId="6223961F" w:rsidR="00563CFB" w:rsidRDefault="00952FEA" w:rsidP="00E96598">
      <w:pPr>
        <w:pStyle w:val="ListParagraph"/>
        <w:numPr>
          <w:ilvl w:val="1"/>
          <w:numId w:val="1"/>
        </w:numPr>
      </w:pPr>
      <w:r>
        <w:t xml:space="preserve">Mentoring </w:t>
      </w:r>
    </w:p>
    <w:p w14:paraId="0A431741" w14:textId="4832E5A9" w:rsidR="0045659C" w:rsidRDefault="0045659C" w:rsidP="00E96598">
      <w:pPr>
        <w:pStyle w:val="ListParagraph"/>
        <w:numPr>
          <w:ilvl w:val="1"/>
          <w:numId w:val="1"/>
        </w:numPr>
      </w:pPr>
      <w:r>
        <w:t>Intergenerational support</w:t>
      </w:r>
    </w:p>
    <w:p w14:paraId="2E8E8E6F" w14:textId="63A14EA6" w:rsidR="004F1E8B" w:rsidRDefault="004F1E8B" w:rsidP="004F1E8B">
      <w:pPr>
        <w:pStyle w:val="ListParagraph"/>
        <w:numPr>
          <w:ilvl w:val="0"/>
          <w:numId w:val="1"/>
        </w:numPr>
      </w:pPr>
      <w:r>
        <w:t>Good practice in active ageing</w:t>
      </w:r>
    </w:p>
    <w:p w14:paraId="3E53105E" w14:textId="4C7F9D5B" w:rsidR="0045659C" w:rsidRDefault="00CD10A5" w:rsidP="0045659C">
      <w:pPr>
        <w:pStyle w:val="ListParagraph"/>
        <w:numPr>
          <w:ilvl w:val="1"/>
          <w:numId w:val="1"/>
        </w:numPr>
      </w:pPr>
      <w:r>
        <w:t>Collective bargaining</w:t>
      </w:r>
    </w:p>
    <w:p w14:paraId="086D54F4" w14:textId="3D0FB101" w:rsidR="00CD10A5" w:rsidRDefault="005C7686" w:rsidP="0045659C">
      <w:pPr>
        <w:pStyle w:val="ListParagraph"/>
        <w:numPr>
          <w:ilvl w:val="1"/>
          <w:numId w:val="1"/>
        </w:numPr>
      </w:pPr>
      <w:r>
        <w:t>Healthy workplace initiatives</w:t>
      </w:r>
    </w:p>
    <w:p w14:paraId="1E065094" w14:textId="0A3DBCDD" w:rsidR="005C7686" w:rsidRDefault="005C7686" w:rsidP="0045659C">
      <w:pPr>
        <w:pStyle w:val="ListParagraph"/>
        <w:numPr>
          <w:ilvl w:val="1"/>
          <w:numId w:val="1"/>
        </w:numPr>
      </w:pPr>
      <w:r>
        <w:t>Recruitment/joblessness</w:t>
      </w:r>
    </w:p>
    <w:p w14:paraId="7D8329F9" w14:textId="28302B61" w:rsidR="005C7686" w:rsidRDefault="005C7686" w:rsidP="0045659C">
      <w:pPr>
        <w:pStyle w:val="ListParagraph"/>
        <w:numPr>
          <w:ilvl w:val="1"/>
          <w:numId w:val="1"/>
        </w:numPr>
      </w:pPr>
      <w:r>
        <w:t>Flexible working</w:t>
      </w:r>
    </w:p>
    <w:p w14:paraId="5AFCFDF4" w14:textId="08EB42FC" w:rsidR="005C7686" w:rsidRDefault="005C7686" w:rsidP="0045659C">
      <w:pPr>
        <w:pStyle w:val="ListParagraph"/>
        <w:numPr>
          <w:ilvl w:val="1"/>
          <w:numId w:val="1"/>
        </w:numPr>
      </w:pPr>
      <w:r>
        <w:t>Training/lifelong learning</w:t>
      </w:r>
    </w:p>
    <w:p w14:paraId="44757991" w14:textId="0352A9B2" w:rsidR="005C7686" w:rsidRDefault="00B26C0E" w:rsidP="0045659C">
      <w:pPr>
        <w:pStyle w:val="ListParagraph"/>
        <w:numPr>
          <w:ilvl w:val="1"/>
          <w:numId w:val="1"/>
        </w:numPr>
      </w:pPr>
      <w:r>
        <w:t>Performance management</w:t>
      </w:r>
    </w:p>
    <w:sectPr w:rsidR="005C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600"/>
    <w:multiLevelType w:val="hybridMultilevel"/>
    <w:tmpl w:val="61DA6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8B"/>
    <w:rsid w:val="00440579"/>
    <w:rsid w:val="0045659C"/>
    <w:rsid w:val="004F1E8B"/>
    <w:rsid w:val="00563CFB"/>
    <w:rsid w:val="005C7686"/>
    <w:rsid w:val="006C68D2"/>
    <w:rsid w:val="00717783"/>
    <w:rsid w:val="00754EEB"/>
    <w:rsid w:val="00823A27"/>
    <w:rsid w:val="008352B8"/>
    <w:rsid w:val="00952FEA"/>
    <w:rsid w:val="00B26C0E"/>
    <w:rsid w:val="00CD10A5"/>
    <w:rsid w:val="00E96598"/>
    <w:rsid w:val="00ED459F"/>
    <w:rsid w:val="00F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F061"/>
  <w15:chartTrackingRefBased/>
  <w15:docId w15:val="{5748D298-0E08-48E5-BB73-9AAEB50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马特Matthew</dc:creator>
  <cp:keywords/>
  <dc:description/>
  <cp:lastModifiedBy>马特Matthew</cp:lastModifiedBy>
  <cp:revision>2</cp:revision>
  <dcterms:created xsi:type="dcterms:W3CDTF">2018-04-05T13:29:00Z</dcterms:created>
  <dcterms:modified xsi:type="dcterms:W3CDTF">2018-04-05T13:29:00Z</dcterms:modified>
</cp:coreProperties>
</file>