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E6" w:rsidRDefault="001639E6">
      <w:pPr>
        <w:rPr>
          <w:i/>
          <w:color w:val="CC0000"/>
          <w:sz w:val="20"/>
          <w:szCs w:val="20"/>
        </w:rPr>
      </w:pPr>
    </w:p>
    <w:p w:rsidR="00D23205" w:rsidRDefault="00D23205">
      <w:pPr>
        <w:rPr>
          <w:i/>
          <w:color w:val="CC0000"/>
          <w:sz w:val="20"/>
          <w:szCs w:val="20"/>
        </w:rPr>
      </w:pPr>
    </w:p>
    <w:p w:rsidR="00337ADF" w:rsidRPr="007A7519" w:rsidRDefault="00CA0B48" w:rsidP="00337ADF">
      <w:pPr>
        <w:tabs>
          <w:tab w:val="right" w:pos="9638"/>
        </w:tabs>
        <w:jc w:val="both"/>
        <w:rPr>
          <w:color w:val="C00000"/>
          <w:sz w:val="20"/>
          <w:szCs w:val="20"/>
        </w:rPr>
      </w:pPr>
      <w:r w:rsidRPr="000F49DA">
        <w:rPr>
          <w:i/>
          <w:noProof/>
          <w:color w:val="CC0000"/>
          <w:sz w:val="20"/>
          <w:szCs w:val="20"/>
        </w:rPr>
        <w:drawing>
          <wp:anchor distT="0" distB="0" distL="114300" distR="114300" simplePos="0" relativeHeight="251659776" behindDoc="0" locked="1" layoutInCell="1" allowOverlap="1" wp14:anchorId="36EAECB7" wp14:editId="6D87EFCF">
            <wp:simplePos x="0" y="0"/>
            <wp:positionH relativeFrom="column">
              <wp:posOffset>0</wp:posOffset>
            </wp:positionH>
            <wp:positionV relativeFrom="page">
              <wp:posOffset>1043940</wp:posOffset>
            </wp:positionV>
            <wp:extent cx="361950" cy="361950"/>
            <wp:effectExtent l="19050" t="0" r="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DA" w:rsidRPr="000F49DA">
        <w:rPr>
          <w:i/>
          <w:color w:val="CC0000"/>
          <w:sz w:val="20"/>
          <w:szCs w:val="20"/>
        </w:rPr>
        <w:t>@</w:t>
      </w:r>
      <w:proofErr w:type="spellStart"/>
      <w:r w:rsidR="000F49DA" w:rsidRPr="000F49DA">
        <w:rPr>
          <w:i/>
          <w:color w:val="CC0000"/>
          <w:sz w:val="20"/>
          <w:szCs w:val="20"/>
        </w:rPr>
        <w:t>ADAPT_prof</w:t>
      </w:r>
      <w:proofErr w:type="spellEnd"/>
      <w:r w:rsidR="000F49DA">
        <w:rPr>
          <w:color w:val="CC0000"/>
          <w:sz w:val="20"/>
          <w:szCs w:val="20"/>
        </w:rPr>
        <w:t xml:space="preserve">, </w:t>
      </w:r>
      <w:r w:rsidR="00337ADF" w:rsidRPr="00A73EE1">
        <w:rPr>
          <w:color w:val="CC0000"/>
          <w:sz w:val="20"/>
          <w:szCs w:val="20"/>
        </w:rPr>
        <w:t xml:space="preserve">data (giorno, mese e anno in tondo (ad esempio “1° ottobre 2009”), </w:t>
      </w:r>
      <w:proofErr w:type="spellStart"/>
      <w:r w:rsidR="00337ADF" w:rsidRPr="00A73EE1">
        <w:rPr>
          <w:color w:val="CC0000"/>
          <w:sz w:val="20"/>
          <w:szCs w:val="20"/>
        </w:rPr>
        <w:t>pt</w:t>
      </w:r>
      <w:proofErr w:type="spellEnd"/>
      <w:r w:rsidR="00337ADF" w:rsidRPr="00A73EE1">
        <w:rPr>
          <w:color w:val="CC0000"/>
          <w:sz w:val="20"/>
          <w:szCs w:val="20"/>
        </w:rPr>
        <w:t xml:space="preserve"> 1</w:t>
      </w:r>
      <w:r w:rsidR="00337ADF">
        <w:rPr>
          <w:color w:val="CC0000"/>
          <w:sz w:val="20"/>
          <w:szCs w:val="20"/>
        </w:rPr>
        <w:t>0</w:t>
      </w:r>
      <w:r w:rsidR="00337ADF" w:rsidRPr="00A73EE1">
        <w:rPr>
          <w:color w:val="CC0000"/>
          <w:sz w:val="20"/>
          <w:szCs w:val="20"/>
        </w:rPr>
        <w:t>, colore RGB: 204, 0, 0, allineato a sinistra. Dopo fare, come si nota, 4 invii vuoti</w:t>
      </w:r>
      <w:r w:rsidR="00337ADF">
        <w:rPr>
          <w:color w:val="CC0000"/>
          <w:sz w:val="20"/>
          <w:szCs w:val="20"/>
        </w:rPr>
        <w:t xml:space="preserve">, </w:t>
      </w:r>
      <w:proofErr w:type="spellStart"/>
      <w:r w:rsidR="00337ADF">
        <w:rPr>
          <w:color w:val="CC0000"/>
          <w:sz w:val="20"/>
          <w:szCs w:val="20"/>
        </w:rPr>
        <w:t>pt</w:t>
      </w:r>
      <w:proofErr w:type="spellEnd"/>
      <w:r w:rsidR="00337ADF">
        <w:rPr>
          <w:color w:val="CC0000"/>
          <w:sz w:val="20"/>
          <w:szCs w:val="20"/>
        </w:rPr>
        <w:t xml:space="preserve"> 12</w:t>
      </w:r>
      <w:r w:rsidR="00337ADF" w:rsidRPr="00A73EE1">
        <w:rPr>
          <w:color w:val="CC0000"/>
          <w:sz w:val="20"/>
          <w:szCs w:val="20"/>
        </w:rPr>
        <w:t xml:space="preserve">. </w:t>
      </w:r>
      <w:r w:rsidR="00337ADF" w:rsidRPr="00A73EE1">
        <w:rPr>
          <w:b/>
          <w:color w:val="CC0000"/>
          <w:sz w:val="20"/>
          <w:szCs w:val="20"/>
        </w:rPr>
        <w:t>N.B.</w:t>
      </w:r>
      <w:r w:rsidR="00337ADF" w:rsidRPr="00A73EE1">
        <w:rPr>
          <w:color w:val="CC0000"/>
          <w:sz w:val="20"/>
          <w:szCs w:val="20"/>
        </w:rPr>
        <w:t xml:space="preserve">: per vedere invii, spazi e quindi dedurre </w:t>
      </w:r>
      <w:proofErr w:type="spellStart"/>
      <w:r w:rsidR="00337ADF" w:rsidRPr="00A73EE1">
        <w:rPr>
          <w:color w:val="CC0000"/>
          <w:sz w:val="20"/>
          <w:szCs w:val="20"/>
        </w:rPr>
        <w:t>pt</w:t>
      </w:r>
      <w:proofErr w:type="spellEnd"/>
      <w:r w:rsidR="00337ADF" w:rsidRPr="00A73EE1">
        <w:rPr>
          <w:color w:val="CC0000"/>
          <w:sz w:val="20"/>
          <w:szCs w:val="20"/>
        </w:rPr>
        <w:t xml:space="preserve"> e colore dove non c</w:t>
      </w:r>
      <w:r w:rsidR="00337ADF">
        <w:rPr>
          <w:color w:val="CC0000"/>
          <w:sz w:val="20"/>
          <w:szCs w:val="20"/>
        </w:rPr>
        <w:t>’è testo</w:t>
      </w:r>
      <w:r w:rsidR="00337ADF" w:rsidRPr="00A73EE1">
        <w:rPr>
          <w:color w:val="CC0000"/>
          <w:sz w:val="20"/>
          <w:szCs w:val="20"/>
        </w:rPr>
        <w:t xml:space="preserve"> visualizzare il “piede di mosca”, cliccando su questo simbolo ¶ nel menù soprastante</w:t>
      </w:r>
      <w:r w:rsidR="00337ADF">
        <w:rPr>
          <w:color w:val="CC0000"/>
          <w:sz w:val="20"/>
          <w:szCs w:val="20"/>
        </w:rPr>
        <w:t xml:space="preserve">, </w:t>
      </w:r>
      <w:r w:rsidR="00337ADF" w:rsidRPr="00DD1E2C">
        <w:rPr>
          <w:color w:val="CC0000"/>
          <w:sz w:val="20"/>
          <w:szCs w:val="20"/>
        </w:rPr>
        <w:t xml:space="preserve">prima del titolo </w:t>
      </w:r>
      <w:r w:rsidR="00337ADF">
        <w:rPr>
          <w:color w:val="CC0000"/>
          <w:sz w:val="20"/>
          <w:szCs w:val="20"/>
        </w:rPr>
        <w:t>5</w:t>
      </w:r>
      <w:r w:rsidR="00337ADF" w:rsidRPr="00DD1E2C">
        <w:rPr>
          <w:color w:val="CC0000"/>
          <w:sz w:val="20"/>
          <w:szCs w:val="20"/>
        </w:rPr>
        <w:t xml:space="preserve"> invii</w:t>
      </w:r>
      <w:r w:rsidR="00337ADF" w:rsidRPr="00A73EE1">
        <w:rPr>
          <w:color w:val="CC0000"/>
          <w:sz w:val="20"/>
          <w:szCs w:val="20"/>
        </w:rPr>
        <w:t>)</w:t>
      </w:r>
    </w:p>
    <w:p w:rsidR="005224BC" w:rsidRDefault="005224BC">
      <w:pPr>
        <w:rPr>
          <w:color w:val="CC0000"/>
        </w:rPr>
      </w:pPr>
    </w:p>
    <w:p w:rsidR="00337ADF" w:rsidRDefault="00337ADF">
      <w:pPr>
        <w:rPr>
          <w:color w:val="CC0000"/>
        </w:rPr>
      </w:pPr>
    </w:p>
    <w:p w:rsidR="00A27F6F" w:rsidRDefault="00A27F6F">
      <w:pPr>
        <w:rPr>
          <w:color w:val="CC0000"/>
        </w:rPr>
      </w:pPr>
    </w:p>
    <w:p w:rsidR="00E52D3C" w:rsidRDefault="00E52D3C">
      <w:pPr>
        <w:rPr>
          <w:color w:val="CC0000"/>
        </w:rPr>
      </w:pPr>
    </w:p>
    <w:p w:rsidR="00E52D3C" w:rsidRPr="0078652F" w:rsidRDefault="00E52D3C">
      <w:pPr>
        <w:rPr>
          <w:color w:val="CC0000"/>
        </w:rPr>
      </w:pPr>
    </w:p>
    <w:p w:rsidR="002621D4" w:rsidRDefault="002621D4" w:rsidP="002621D4">
      <w:pPr>
        <w:jc w:val="both"/>
        <w:rPr>
          <w:color w:val="CC0000"/>
        </w:rPr>
      </w:pPr>
      <w:r>
        <w:rPr>
          <w:color w:val="CC0000"/>
        </w:rPr>
        <w:t>(prima del titolo 4 invii)</w:t>
      </w:r>
    </w:p>
    <w:p w:rsidR="002621D4" w:rsidRPr="00A27F6F" w:rsidRDefault="002621D4" w:rsidP="002621D4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10</w:t>
      </w:r>
      <w:r w:rsidRPr="00A27F6F">
        <w:rPr>
          <w:b/>
          <w:color w:val="CC0000"/>
          <w:sz w:val="44"/>
          <w:szCs w:val="44"/>
        </w:rPr>
        <w:t>)</w:t>
      </w:r>
    </w:p>
    <w:p w:rsidR="002621D4" w:rsidRPr="00E52D3C" w:rsidRDefault="002621D4" w:rsidP="002621D4">
      <w:pPr>
        <w:jc w:val="both"/>
        <w:rPr>
          <w:color w:val="CC0000"/>
          <w:sz w:val="20"/>
          <w:szCs w:val="20"/>
        </w:rPr>
      </w:pPr>
    </w:p>
    <w:p w:rsidR="002621D4" w:rsidRPr="00A27F6F" w:rsidRDefault="002621D4" w:rsidP="002621D4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Pr="00A27F6F">
        <w:rPr>
          <w:color w:val="CC0000"/>
          <w:sz w:val="32"/>
          <w:szCs w:val="32"/>
        </w:rPr>
        <w:t>Xxxxxxxx</w:t>
      </w:r>
      <w:proofErr w:type="spellEnd"/>
      <w:r w:rsidRPr="00A27F6F">
        <w:rPr>
          <w:color w:val="CC0000"/>
          <w:sz w:val="32"/>
          <w:szCs w:val="32"/>
        </w:rPr>
        <w:t xml:space="preserve"> (nome e cognome in tondo</w:t>
      </w:r>
      <w:r>
        <w:rPr>
          <w:color w:val="CC0000"/>
          <w:sz w:val="32"/>
          <w:szCs w:val="32"/>
        </w:rPr>
        <w:t xml:space="preserve">, </w:t>
      </w:r>
      <w:proofErr w:type="spellStart"/>
      <w:r>
        <w:rPr>
          <w:color w:val="CC0000"/>
          <w:sz w:val="32"/>
          <w:szCs w:val="32"/>
        </w:rPr>
        <w:t>pt</w:t>
      </w:r>
      <w:proofErr w:type="spellEnd"/>
      <w:r>
        <w:rPr>
          <w:color w:val="CC0000"/>
          <w:sz w:val="32"/>
          <w:szCs w:val="32"/>
        </w:rPr>
        <w:t xml:space="preserve"> 16, </w:t>
      </w:r>
      <w:r w:rsidRPr="00A27F6F">
        <w:rPr>
          <w:color w:val="CC0000"/>
          <w:sz w:val="32"/>
          <w:szCs w:val="32"/>
        </w:rPr>
        <w:t>colore RGB: 204, 0, 0</w:t>
      </w:r>
      <w:r>
        <w:rPr>
          <w:color w:val="CC0000"/>
          <w:sz w:val="32"/>
          <w:szCs w:val="32"/>
        </w:rPr>
        <w:t xml:space="preserve">, </w:t>
      </w:r>
      <w:r w:rsidRPr="0078652F">
        <w:rPr>
          <w:color w:val="CC0000"/>
          <w:sz w:val="32"/>
          <w:szCs w:val="32"/>
        </w:rPr>
        <w:t>allineato a sinistra</w:t>
      </w:r>
      <w:r>
        <w:rPr>
          <w:color w:val="CC0000"/>
          <w:sz w:val="32"/>
          <w:szCs w:val="32"/>
        </w:rPr>
        <w:t xml:space="preserve">). Dopo fare </w:t>
      </w:r>
      <w:r w:rsidR="00337ADF">
        <w:rPr>
          <w:color w:val="CC0000"/>
          <w:sz w:val="32"/>
          <w:szCs w:val="32"/>
        </w:rPr>
        <w:t>1</w:t>
      </w:r>
      <w:r>
        <w:rPr>
          <w:color w:val="CC0000"/>
          <w:sz w:val="32"/>
          <w:szCs w:val="32"/>
        </w:rPr>
        <w:t xml:space="preserve"> invi</w:t>
      </w:r>
      <w:r w:rsidR="00337ADF">
        <w:rPr>
          <w:color w:val="CC0000"/>
          <w:sz w:val="32"/>
          <w:szCs w:val="32"/>
        </w:rPr>
        <w:t>o</w:t>
      </w:r>
      <w:r>
        <w:rPr>
          <w:color w:val="CC0000"/>
          <w:sz w:val="32"/>
          <w:szCs w:val="32"/>
        </w:rPr>
        <w:t xml:space="preserve"> vuoti, </w:t>
      </w:r>
      <w:proofErr w:type="spellStart"/>
      <w:r>
        <w:rPr>
          <w:color w:val="CC0000"/>
          <w:sz w:val="32"/>
          <w:szCs w:val="32"/>
        </w:rPr>
        <w:t>pt</w:t>
      </w:r>
      <w:proofErr w:type="spellEnd"/>
      <w:r>
        <w:rPr>
          <w:color w:val="CC0000"/>
          <w:sz w:val="32"/>
          <w:szCs w:val="32"/>
        </w:rPr>
        <w:t xml:space="preserve"> 12, colore nero</w:t>
      </w:r>
      <w:r w:rsidRPr="00A27F6F">
        <w:rPr>
          <w:color w:val="CC0000"/>
          <w:sz w:val="32"/>
          <w:szCs w:val="32"/>
        </w:rPr>
        <w:t>)</w:t>
      </w:r>
    </w:p>
    <w:p w:rsidR="002621D4" w:rsidRDefault="002621D4" w:rsidP="002621D4">
      <w:pPr>
        <w:jc w:val="both"/>
      </w:pPr>
    </w:p>
    <w:p w:rsidR="002621D4" w:rsidRPr="00FD236F" w:rsidRDefault="002621D4" w:rsidP="002621D4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</w:t>
      </w:r>
      <w:r w:rsidR="00337ADF">
        <w:rPr>
          <w:sz w:val="20"/>
          <w:szCs w:val="20"/>
        </w:rPr>
        <w:t xml:space="preserve">(Le parole chiave vanno in corsivo, precedute da # con pt10, poi due invii vuoti </w:t>
      </w:r>
      <w:proofErr w:type="spellStart"/>
      <w:r w:rsidR="00337ADF">
        <w:rPr>
          <w:sz w:val="20"/>
          <w:szCs w:val="20"/>
        </w:rPr>
        <w:t>pt</w:t>
      </w:r>
      <w:proofErr w:type="spellEnd"/>
      <w:r w:rsidR="00337ADF">
        <w:rPr>
          <w:sz w:val="20"/>
          <w:szCs w:val="20"/>
        </w:rPr>
        <w:t xml:space="preserve"> 12).</w:t>
      </w:r>
    </w:p>
    <w:p w:rsidR="002621D4" w:rsidRDefault="002621D4" w:rsidP="002621D4">
      <w:pPr>
        <w:jc w:val="both"/>
      </w:pPr>
    </w:p>
    <w:p w:rsidR="002621D4" w:rsidRDefault="002621D4" w:rsidP="002621D4">
      <w:pPr>
        <w:jc w:val="both"/>
      </w:pPr>
    </w:p>
    <w:p w:rsidR="00AE6186" w:rsidRDefault="00AE6186" w:rsidP="00AE6186">
      <w:pPr>
        <w:jc w:val="both"/>
      </w:pPr>
      <w:bookmarkStart w:id="0" w:name="_GoBack"/>
      <w:bookmarkEnd w:id="0"/>
      <w:r>
        <w:t xml:space="preserve">Articolo (in tondo, </w:t>
      </w:r>
      <w:proofErr w:type="spellStart"/>
      <w:r>
        <w:t>pt</w:t>
      </w:r>
      <w:proofErr w:type="spellEnd"/>
      <w:r>
        <w:t xml:space="preserve"> 12, colore automatico, </w:t>
      </w:r>
      <w:r>
        <w:rPr>
          <w:highlight w:val="yellow"/>
        </w:rPr>
        <w:t>giustificato</w:t>
      </w:r>
      <w:r>
        <w:t>).</w:t>
      </w:r>
    </w:p>
    <w:p w:rsidR="00AE6186" w:rsidRDefault="00AE6186" w:rsidP="00AE6186">
      <w:pPr>
        <w:jc w:val="both"/>
      </w:pPr>
      <w:r>
        <w:t xml:space="preserve">N.B.: non è necessario toccare i numeri di pagina e il sito.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 per i numeri pagina e allineato a sinistra per il sito, </w:t>
      </w:r>
      <w:proofErr w:type="spellStart"/>
      <w:r>
        <w:t>pt</w:t>
      </w:r>
      <w:proofErr w:type="spellEnd"/>
      <w:r>
        <w:t xml:space="preserve"> 10, colore RGB: 119, 119, 119. </w:t>
      </w:r>
    </w:p>
    <w:p w:rsidR="00AE6186" w:rsidRDefault="00AE6186" w:rsidP="00AE6186">
      <w:pPr>
        <w:jc w:val="both"/>
      </w:pPr>
    </w:p>
    <w:p w:rsidR="00AE6186" w:rsidRDefault="00AE6186" w:rsidP="00AE6186">
      <w:pPr>
        <w:jc w:val="both"/>
      </w:pPr>
      <w:r>
        <w:rPr>
          <w:highlight w:val="yellow"/>
        </w:rPr>
        <w:t>Dividere il testo in brevi paragrafi con attacco in grassetto.</w:t>
      </w:r>
    </w:p>
    <w:p w:rsidR="00AE6186" w:rsidRDefault="00AE6186" w:rsidP="00AE6186">
      <w:pPr>
        <w:jc w:val="both"/>
      </w:pPr>
    </w:p>
    <w:p w:rsidR="00AE6186" w:rsidRDefault="00AE6186" w:rsidP="00AE6186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>.</w:t>
      </w:r>
    </w:p>
    <w:p w:rsidR="00AE6186" w:rsidRDefault="00AE6186" w:rsidP="00AE6186">
      <w:pPr>
        <w:jc w:val="both"/>
      </w:pPr>
    </w:p>
    <w:p w:rsidR="002621D4" w:rsidRPr="00895C01" w:rsidRDefault="008D55AC" w:rsidP="002621D4">
      <w:pPr>
        <w:keepNext/>
        <w:jc w:val="right"/>
        <w:rPr>
          <w:sz w:val="20"/>
          <w:szCs w:val="20"/>
        </w:rPr>
      </w:pPr>
      <w:hyperlink r:id="rId9" w:history="1">
        <w:r w:rsidR="002621D4" w:rsidRPr="002621D4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2621D4" w:rsidRPr="002621D4">
        <w:rPr>
          <w:sz w:val="20"/>
          <w:szCs w:val="20"/>
        </w:rPr>
        <w:t xml:space="preserve"> </w:t>
      </w:r>
      <w:r w:rsidR="002621D4" w:rsidRPr="00FD236F">
        <w:rPr>
          <w:sz w:val="20"/>
          <w:szCs w:val="20"/>
        </w:rPr>
        <w:t>(</w:t>
      </w:r>
      <w:r w:rsidR="002621D4" w:rsidRPr="00895C01">
        <w:rPr>
          <w:sz w:val="20"/>
          <w:szCs w:val="20"/>
        </w:rPr>
        <w:t xml:space="preserve">link a pagina </w:t>
      </w:r>
      <w:proofErr w:type="spellStart"/>
      <w:r w:rsidR="002621D4" w:rsidRPr="00895C01">
        <w:rPr>
          <w:sz w:val="20"/>
          <w:szCs w:val="20"/>
        </w:rPr>
        <w:t>people</w:t>
      </w:r>
      <w:proofErr w:type="spellEnd"/>
      <w:r w:rsidR="002621D4" w:rsidRPr="00895C01">
        <w:rPr>
          <w:sz w:val="20"/>
          <w:szCs w:val="20"/>
        </w:rPr>
        <w:t xml:space="preserve"> quando presente con colore automatico dei link, ma senza sottolineatura,</w:t>
      </w:r>
    </w:p>
    <w:p w:rsidR="002621D4" w:rsidRPr="00895C01" w:rsidRDefault="002621D4" w:rsidP="002621D4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:rsidR="002621D4" w:rsidRPr="00895C01" w:rsidRDefault="002621D4" w:rsidP="002621D4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Scuola internazionale di dottorato in Formazione della persona e mercato del lavoro</w:t>
      </w:r>
    </w:p>
    <w:p w:rsidR="002621D4" w:rsidRPr="00895C01" w:rsidRDefault="002621D4" w:rsidP="002621D4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2621D4" w:rsidRPr="0051783E" w:rsidRDefault="002621D4" w:rsidP="002621D4">
      <w:pPr>
        <w:keepNext/>
        <w:jc w:val="right"/>
        <w:rPr>
          <w:sz w:val="12"/>
          <w:szCs w:val="12"/>
        </w:rPr>
      </w:pPr>
    </w:p>
    <w:p w:rsidR="002621D4" w:rsidRPr="00895C01" w:rsidRDefault="002621D4" w:rsidP="002621D4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495CFED9" wp14:editId="0FA99A56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@account </w:t>
      </w:r>
      <w:proofErr w:type="spellStart"/>
      <w:r>
        <w:rPr>
          <w:i/>
          <w:sz w:val="20"/>
          <w:szCs w:val="20"/>
        </w:rPr>
        <w:t>twitter</w:t>
      </w:r>
      <w:proofErr w:type="spellEnd"/>
      <w:r>
        <w:rPr>
          <w:i/>
          <w:sz w:val="20"/>
          <w:szCs w:val="20"/>
        </w:rPr>
        <w:t xml:space="preserve"> (</w:t>
      </w:r>
      <w:r>
        <w:rPr>
          <w:sz w:val="20"/>
          <w:szCs w:val="20"/>
        </w:rPr>
        <w:t xml:space="preserve">in corsivo, </w:t>
      </w:r>
      <w:proofErr w:type="spellStart"/>
      <w:r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preceduto da uno spazio </w:t>
      </w:r>
      <w:proofErr w:type="spellStart"/>
      <w:r w:rsidRPr="00895C01"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</w:t>
      </w:r>
      <w:r w:rsidRPr="00895C01">
        <w:rPr>
          <w:sz w:val="20"/>
          <w:szCs w:val="20"/>
        </w:rPr>
        <w:t>6,</w:t>
      </w:r>
    </w:p>
    <w:p w:rsidR="002621D4" w:rsidRPr="00895C01" w:rsidRDefault="002621D4" w:rsidP="002621D4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p w:rsidR="00C14D8E" w:rsidRPr="00E132B2" w:rsidRDefault="00C14D8E" w:rsidP="00C14D8E"/>
    <w:p w:rsidR="00C14D8E" w:rsidRPr="00E132B2" w:rsidRDefault="00C14D8E" w:rsidP="00C14D8E"/>
    <w:p w:rsidR="00C14D8E" w:rsidRPr="00E132B2" w:rsidRDefault="00C14D8E" w:rsidP="00C14D8E"/>
    <w:p w:rsidR="00C14D8E" w:rsidRPr="00675D7C" w:rsidRDefault="00C14D8E" w:rsidP="00C14D8E">
      <w:pPr>
        <w:rPr>
          <w:sz w:val="20"/>
          <w:szCs w:val="20"/>
        </w:rPr>
      </w:pPr>
      <w:r w:rsidRPr="00675D7C">
        <w:rPr>
          <w:sz w:val="20"/>
          <w:szCs w:val="20"/>
          <w:vertAlign w:val="superscript"/>
        </w:rPr>
        <w:lastRenderedPageBreak/>
        <w:t>*</w:t>
      </w:r>
      <w:r w:rsidRPr="00675D7C">
        <w:rPr>
          <w:sz w:val="20"/>
          <w:szCs w:val="20"/>
        </w:rPr>
        <w:t xml:space="preserve"> </w:t>
      </w:r>
      <w:r w:rsidRPr="00B274B8">
        <w:rPr>
          <w:sz w:val="20"/>
          <w:szCs w:val="20"/>
        </w:rPr>
        <w:t>Il presente articolo è pubblicato anche in</w:t>
      </w:r>
      <w:r w:rsidRPr="00675D7C">
        <w:rPr>
          <w:sz w:val="20"/>
          <w:szCs w:val="20"/>
        </w:rPr>
        <w:t xml:space="preserve"> </w:t>
      </w:r>
      <w:proofErr w:type="spellStart"/>
      <w:r w:rsidRPr="00675D7C">
        <w:rPr>
          <w:i/>
          <w:sz w:val="20"/>
          <w:szCs w:val="20"/>
        </w:rPr>
        <w:t>Xxxxxx</w:t>
      </w:r>
      <w:proofErr w:type="spellEnd"/>
      <w:r w:rsidRPr="00675D7C">
        <w:rPr>
          <w:sz w:val="20"/>
          <w:szCs w:val="20"/>
        </w:rPr>
        <w:t xml:space="preserve">, giorno mese anno, con il titolo </w:t>
      </w:r>
      <w:proofErr w:type="spellStart"/>
      <w:r w:rsidRPr="00675D7C">
        <w:rPr>
          <w:i/>
          <w:sz w:val="20"/>
          <w:szCs w:val="20"/>
        </w:rPr>
        <w:t>Xxxxxxxxxxx</w:t>
      </w:r>
      <w:proofErr w:type="spellEnd"/>
      <w:r w:rsidRPr="00675D7C">
        <w:rPr>
          <w:sz w:val="20"/>
          <w:szCs w:val="20"/>
        </w:rPr>
        <w:t xml:space="preserve"> (eventuale </w:t>
      </w:r>
      <w:r w:rsidRPr="00001C0E">
        <w:rPr>
          <w:i/>
          <w:sz w:val="20"/>
          <w:szCs w:val="20"/>
        </w:rPr>
        <w:t>Testata</w:t>
      </w:r>
      <w:r>
        <w:rPr>
          <w:sz w:val="20"/>
          <w:szCs w:val="20"/>
        </w:rPr>
        <w:t xml:space="preserve"> (in corsivo)</w:t>
      </w:r>
      <w:r w:rsidRPr="00675D7C">
        <w:rPr>
          <w:sz w:val="20"/>
          <w:szCs w:val="20"/>
        </w:rPr>
        <w:t xml:space="preserve"> in cui è presente l’articolo e </w:t>
      </w:r>
      <w:r w:rsidRPr="00001C0E">
        <w:rPr>
          <w:i/>
          <w:sz w:val="20"/>
          <w:szCs w:val="20"/>
        </w:rPr>
        <w:t>titolo</w:t>
      </w:r>
      <w:r>
        <w:rPr>
          <w:sz w:val="20"/>
          <w:szCs w:val="20"/>
        </w:rPr>
        <w:t xml:space="preserve"> (in corsivo)</w:t>
      </w:r>
      <w:r w:rsidRPr="00675D7C">
        <w:rPr>
          <w:sz w:val="20"/>
          <w:szCs w:val="20"/>
        </w:rPr>
        <w:t xml:space="preserve"> dell’articolo nel caso sia diverso dal nostro</w:t>
      </w:r>
      <w:r>
        <w:rPr>
          <w:sz w:val="20"/>
          <w:szCs w:val="20"/>
        </w:rPr>
        <w:t>. Tutto in</w:t>
      </w:r>
      <w:r w:rsidRPr="00675D7C">
        <w:rPr>
          <w:sz w:val="20"/>
          <w:szCs w:val="20"/>
        </w:rPr>
        <w:t xml:space="preserve"> </w:t>
      </w:r>
      <w:proofErr w:type="spellStart"/>
      <w:r w:rsidRPr="00675D7C">
        <w:rPr>
          <w:sz w:val="20"/>
          <w:szCs w:val="20"/>
        </w:rPr>
        <w:t>pt</w:t>
      </w:r>
      <w:proofErr w:type="spellEnd"/>
      <w:r w:rsidRPr="00675D7C">
        <w:rPr>
          <w:sz w:val="20"/>
          <w:szCs w:val="20"/>
        </w:rPr>
        <w:t xml:space="preserve"> 10, allineato a sinistra)</w:t>
      </w:r>
      <w:r>
        <w:rPr>
          <w:sz w:val="20"/>
          <w:szCs w:val="20"/>
        </w:rPr>
        <w:t xml:space="preserve"> (necessità 1)</w:t>
      </w:r>
      <w:r w:rsidRPr="00675D7C">
        <w:rPr>
          <w:sz w:val="20"/>
          <w:szCs w:val="20"/>
        </w:rPr>
        <w:t>.</w:t>
      </w:r>
    </w:p>
    <w:p w:rsidR="00C14D8E" w:rsidRDefault="00C14D8E" w:rsidP="00C14D8E">
      <w:pPr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 xml:space="preserve">Per ulteriori approfondimenti si veda </w:t>
      </w:r>
      <w:r w:rsidRPr="001639E6">
        <w:rPr>
          <w:sz w:val="20"/>
          <w:szCs w:val="20"/>
        </w:rPr>
        <w:t xml:space="preserve">X. </w:t>
      </w:r>
      <w:proofErr w:type="spellStart"/>
      <w:r w:rsidRPr="001639E6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 xml:space="preserve">. (per come scrivere correttamente i riferimenti, si rimanda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documenti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C14D8E" w:rsidRPr="00675D7C" w:rsidRDefault="00C14D8E" w:rsidP="00C14D8E">
      <w:pPr>
        <w:rPr>
          <w:sz w:val="20"/>
          <w:szCs w:val="20"/>
        </w:rPr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  <w:sectPr w:rsidR="00C14D8E" w:rsidRPr="00675D7C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AC" w:rsidRDefault="008D55AC">
      <w:r>
        <w:separator/>
      </w:r>
    </w:p>
    <w:p w:rsidR="008D55AC" w:rsidRDefault="008D55AC"/>
  </w:endnote>
  <w:endnote w:type="continuationSeparator" w:id="0">
    <w:p w:rsidR="008D55AC" w:rsidRDefault="008D55AC">
      <w:r>
        <w:continuationSeparator/>
      </w:r>
    </w:p>
    <w:p w:rsidR="008D55AC" w:rsidRDefault="008D5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Default="005D0A4E" w:rsidP="000C43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Pr="0078652F" w:rsidRDefault="005D0A4E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CF2ACB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5D0A4E" w:rsidRPr="00CE7F9C" w:rsidRDefault="005D0A4E" w:rsidP="0078652F">
    <w:pP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AC" w:rsidRPr="00C30F49" w:rsidRDefault="008D55AC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8D55AC" w:rsidRPr="00C30F49" w:rsidRDefault="008D55AC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2621D4" w:rsidRDefault="002621D4" w:rsidP="002621D4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</w:t>
      </w:r>
      <w:proofErr w:type="spellStart"/>
      <w:r w:rsidRPr="00675D7C">
        <w:t>pt</w:t>
      </w:r>
      <w:proofErr w:type="spellEnd"/>
      <w:r w:rsidRPr="00675D7C">
        <w:t xml:space="preserve"> 10, allineato a sinistra)</w:t>
      </w:r>
      <w:r>
        <w:t xml:space="preserve"> (necessità 1)</w:t>
      </w:r>
      <w:r w:rsidRPr="00675D7C">
        <w:t>.</w:t>
      </w:r>
    </w:p>
    <w:p w:rsidR="002621D4" w:rsidRDefault="002621D4" w:rsidP="002621D4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 xml:space="preserve">Per ulteriori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 xml:space="preserve">. (per come scrivere correttamente i riferimenti, si rimanda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documenti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2621D4" w:rsidRDefault="002621D4" w:rsidP="002621D4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29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6F"/>
    <w:rsid w:val="00001C0E"/>
    <w:rsid w:val="00011019"/>
    <w:rsid w:val="00011E49"/>
    <w:rsid w:val="00026ED8"/>
    <w:rsid w:val="00044EA5"/>
    <w:rsid w:val="00072E92"/>
    <w:rsid w:val="000748D7"/>
    <w:rsid w:val="000C4355"/>
    <w:rsid w:val="000D4CB3"/>
    <w:rsid w:val="000E140C"/>
    <w:rsid w:val="000E1AF1"/>
    <w:rsid w:val="000E36AE"/>
    <w:rsid w:val="000F49DA"/>
    <w:rsid w:val="0013075C"/>
    <w:rsid w:val="00137039"/>
    <w:rsid w:val="001639E6"/>
    <w:rsid w:val="00177026"/>
    <w:rsid w:val="001952B4"/>
    <w:rsid w:val="001C7C28"/>
    <w:rsid w:val="001E4EFC"/>
    <w:rsid w:val="00202885"/>
    <w:rsid w:val="002269EF"/>
    <w:rsid w:val="00261C29"/>
    <w:rsid w:val="002621D4"/>
    <w:rsid w:val="0027453C"/>
    <w:rsid w:val="002951BA"/>
    <w:rsid w:val="002A6752"/>
    <w:rsid w:val="002B6A43"/>
    <w:rsid w:val="002C0621"/>
    <w:rsid w:val="002C1A8F"/>
    <w:rsid w:val="002D5E1B"/>
    <w:rsid w:val="002F6BFA"/>
    <w:rsid w:val="00303FBE"/>
    <w:rsid w:val="0031268F"/>
    <w:rsid w:val="00313A64"/>
    <w:rsid w:val="00332CE1"/>
    <w:rsid w:val="00337ADF"/>
    <w:rsid w:val="00343D30"/>
    <w:rsid w:val="003534E5"/>
    <w:rsid w:val="00361E1E"/>
    <w:rsid w:val="003C338F"/>
    <w:rsid w:val="003E2417"/>
    <w:rsid w:val="003E349C"/>
    <w:rsid w:val="0041445D"/>
    <w:rsid w:val="004B4817"/>
    <w:rsid w:val="004F1280"/>
    <w:rsid w:val="004F7557"/>
    <w:rsid w:val="00503279"/>
    <w:rsid w:val="005147BC"/>
    <w:rsid w:val="005224BC"/>
    <w:rsid w:val="00523AC3"/>
    <w:rsid w:val="00525050"/>
    <w:rsid w:val="005400AF"/>
    <w:rsid w:val="00547020"/>
    <w:rsid w:val="005817E8"/>
    <w:rsid w:val="0059296A"/>
    <w:rsid w:val="005B4641"/>
    <w:rsid w:val="005D0A4E"/>
    <w:rsid w:val="005D1809"/>
    <w:rsid w:val="005D3677"/>
    <w:rsid w:val="005F7D54"/>
    <w:rsid w:val="0060111F"/>
    <w:rsid w:val="00604B7F"/>
    <w:rsid w:val="00636F1C"/>
    <w:rsid w:val="00647C71"/>
    <w:rsid w:val="00675D7C"/>
    <w:rsid w:val="006803E0"/>
    <w:rsid w:val="00685600"/>
    <w:rsid w:val="0069730D"/>
    <w:rsid w:val="006A3024"/>
    <w:rsid w:val="006D093F"/>
    <w:rsid w:val="006E4366"/>
    <w:rsid w:val="006F3980"/>
    <w:rsid w:val="0070351C"/>
    <w:rsid w:val="0071716A"/>
    <w:rsid w:val="00732D3C"/>
    <w:rsid w:val="007623A7"/>
    <w:rsid w:val="00764428"/>
    <w:rsid w:val="00781757"/>
    <w:rsid w:val="0078652F"/>
    <w:rsid w:val="00797371"/>
    <w:rsid w:val="007B777D"/>
    <w:rsid w:val="007D795A"/>
    <w:rsid w:val="007E5A77"/>
    <w:rsid w:val="007E6D3B"/>
    <w:rsid w:val="00810FC9"/>
    <w:rsid w:val="00822163"/>
    <w:rsid w:val="00830BD3"/>
    <w:rsid w:val="00841D4E"/>
    <w:rsid w:val="0085384C"/>
    <w:rsid w:val="00855A1E"/>
    <w:rsid w:val="00862912"/>
    <w:rsid w:val="00884D91"/>
    <w:rsid w:val="00884ED3"/>
    <w:rsid w:val="008B6C93"/>
    <w:rsid w:val="008C62D9"/>
    <w:rsid w:val="008D4652"/>
    <w:rsid w:val="008D55AC"/>
    <w:rsid w:val="00917027"/>
    <w:rsid w:val="00922497"/>
    <w:rsid w:val="00934173"/>
    <w:rsid w:val="0093546D"/>
    <w:rsid w:val="00950A4D"/>
    <w:rsid w:val="00954E4B"/>
    <w:rsid w:val="00964416"/>
    <w:rsid w:val="00990F23"/>
    <w:rsid w:val="0099360F"/>
    <w:rsid w:val="009A0D66"/>
    <w:rsid w:val="009B2925"/>
    <w:rsid w:val="009C07E3"/>
    <w:rsid w:val="009D46E8"/>
    <w:rsid w:val="009F40DA"/>
    <w:rsid w:val="00A048AE"/>
    <w:rsid w:val="00A27F6F"/>
    <w:rsid w:val="00A3055E"/>
    <w:rsid w:val="00A3445B"/>
    <w:rsid w:val="00A73EE1"/>
    <w:rsid w:val="00A760AF"/>
    <w:rsid w:val="00A84781"/>
    <w:rsid w:val="00A87428"/>
    <w:rsid w:val="00AA5E07"/>
    <w:rsid w:val="00AD0BE5"/>
    <w:rsid w:val="00AE6186"/>
    <w:rsid w:val="00B244CF"/>
    <w:rsid w:val="00B250F6"/>
    <w:rsid w:val="00B274B8"/>
    <w:rsid w:val="00B35E81"/>
    <w:rsid w:val="00B57939"/>
    <w:rsid w:val="00B63166"/>
    <w:rsid w:val="00B63408"/>
    <w:rsid w:val="00B835DD"/>
    <w:rsid w:val="00B92B8A"/>
    <w:rsid w:val="00BA35B2"/>
    <w:rsid w:val="00BB0961"/>
    <w:rsid w:val="00BB2871"/>
    <w:rsid w:val="00BE71A4"/>
    <w:rsid w:val="00BF54B6"/>
    <w:rsid w:val="00BF7AE2"/>
    <w:rsid w:val="00C00A7B"/>
    <w:rsid w:val="00C14D8E"/>
    <w:rsid w:val="00C30F49"/>
    <w:rsid w:val="00C601E4"/>
    <w:rsid w:val="00C62D9F"/>
    <w:rsid w:val="00CA0B48"/>
    <w:rsid w:val="00CB0009"/>
    <w:rsid w:val="00CD7092"/>
    <w:rsid w:val="00CE7F9C"/>
    <w:rsid w:val="00CF2ACB"/>
    <w:rsid w:val="00CF709A"/>
    <w:rsid w:val="00D100F6"/>
    <w:rsid w:val="00D23205"/>
    <w:rsid w:val="00D445A4"/>
    <w:rsid w:val="00D53821"/>
    <w:rsid w:val="00D70622"/>
    <w:rsid w:val="00D7575F"/>
    <w:rsid w:val="00D902CD"/>
    <w:rsid w:val="00D95AA5"/>
    <w:rsid w:val="00DA5902"/>
    <w:rsid w:val="00DD2ACE"/>
    <w:rsid w:val="00DE7596"/>
    <w:rsid w:val="00E132B2"/>
    <w:rsid w:val="00E13671"/>
    <w:rsid w:val="00E22083"/>
    <w:rsid w:val="00E42295"/>
    <w:rsid w:val="00E52D3C"/>
    <w:rsid w:val="00E9097D"/>
    <w:rsid w:val="00EE2AD4"/>
    <w:rsid w:val="00EE3724"/>
    <w:rsid w:val="00EE6E5E"/>
    <w:rsid w:val="00F0741D"/>
    <w:rsid w:val="00F3054A"/>
    <w:rsid w:val="00F326A7"/>
    <w:rsid w:val="00F4024B"/>
    <w:rsid w:val="00F4112D"/>
    <w:rsid w:val="00F50FF3"/>
    <w:rsid w:val="00F52796"/>
    <w:rsid w:val="00F537B8"/>
    <w:rsid w:val="00F8726E"/>
    <w:rsid w:val="00FA3D45"/>
    <w:rsid w:val="00FA774C"/>
    <w:rsid w:val="00FC01D4"/>
    <w:rsid w:val="00FC6AF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character" w:styleId="Collegamentoipertestuale">
    <w:name w:val="Hyperlink"/>
    <w:rsid w:val="002621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62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odle.adaptland.it/mod/page/view.php?id=28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M.Magni - Adapt</dc:creator>
  <cp:keywords/>
  <dc:description/>
  <cp:lastModifiedBy>tiziana bellinvia</cp:lastModifiedBy>
  <cp:revision>8</cp:revision>
  <dcterms:created xsi:type="dcterms:W3CDTF">2013-06-26T15:24:00Z</dcterms:created>
  <dcterms:modified xsi:type="dcterms:W3CDTF">2014-03-26T13:43:00Z</dcterms:modified>
</cp:coreProperties>
</file>